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7B5A" w:rsidRDefault="00787B5A">
      <w:pPr>
        <w:rPr>
          <w:noProof/>
          <w:lang w:val="es-ES" w:eastAsia="es-ES"/>
        </w:rPr>
      </w:pPr>
    </w:p>
    <w:p w:rsidR="00766FDD" w:rsidRPr="00766FDD" w:rsidRDefault="00766FDD" w:rsidP="00766FDD">
      <w:pPr>
        <w:jc w:val="center"/>
        <w:rPr>
          <w:noProof/>
          <w:sz w:val="36"/>
          <w:szCs w:val="36"/>
          <w:lang w:val="es-ES" w:eastAsia="es-ES"/>
        </w:rPr>
      </w:pPr>
      <w:r w:rsidRPr="00766FDD">
        <w:rPr>
          <w:noProof/>
          <w:sz w:val="36"/>
          <w:szCs w:val="36"/>
          <w:lang w:val="es-ES" w:eastAsia="es-ES"/>
        </w:rPr>
        <w:t xml:space="preserve">RECUPERAR UN </w:t>
      </w:r>
      <w:r w:rsidR="00A670DD">
        <w:rPr>
          <w:noProof/>
          <w:sz w:val="36"/>
          <w:szCs w:val="36"/>
          <w:lang w:val="es-ES" w:eastAsia="es-ES"/>
        </w:rPr>
        <w:t>V</w:t>
      </w:r>
      <w:r w:rsidR="00F12260">
        <w:rPr>
          <w:noProof/>
          <w:sz w:val="36"/>
          <w:szCs w:val="36"/>
          <w:lang w:val="es-ES" w:eastAsia="es-ES"/>
        </w:rPr>
        <w:t>G</w:t>
      </w:r>
      <w:r w:rsidRPr="00766FDD">
        <w:rPr>
          <w:noProof/>
          <w:sz w:val="36"/>
          <w:szCs w:val="36"/>
          <w:lang w:val="es-ES" w:eastAsia="es-ES"/>
        </w:rPr>
        <w:t xml:space="preserve"> EN LINUX EN MODO RESCUE</w:t>
      </w:r>
    </w:p>
    <w:p w:rsidR="00766FDD" w:rsidRDefault="00766FDD">
      <w:pPr>
        <w:rPr>
          <w:noProof/>
          <w:lang w:val="es-ES" w:eastAsia="es-ES"/>
        </w:rPr>
      </w:pPr>
    </w:p>
    <w:p w:rsidR="00766FDD" w:rsidRDefault="003C7B0C" w:rsidP="003C7B0C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>Nos puede ser util si tenemos que ir a una sucursal y el servidor no bootea por algun motivo, por lo general un filesystem que no se repara automaticamente y queda pidiendo root password o un kernel panic en el peor de los casos como se muestra en la imagen a continuacion en la cual se habia perdido el directorio /etc:</w:t>
      </w:r>
    </w:p>
    <w:p w:rsidR="003C7B0C" w:rsidRDefault="003C7B0C" w:rsidP="003C7B0C">
      <w:pPr>
        <w:jc w:val="both"/>
        <w:rPr>
          <w:noProof/>
          <w:lang w:val="es-ES" w:eastAsia="es-ES"/>
        </w:rPr>
      </w:pPr>
      <w:r w:rsidRPr="003C7B0C">
        <w:rPr>
          <w:noProof/>
          <w:lang w:val="es-ES" w:eastAsia="es-ES"/>
        </w:rPr>
        <w:drawing>
          <wp:inline distT="0" distB="0" distL="0" distR="0">
            <wp:extent cx="3390900" cy="2278261"/>
            <wp:effectExtent l="19050" t="0" r="0" b="0"/>
            <wp:docPr id="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55" cy="227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B0C" w:rsidRDefault="003C7B0C" w:rsidP="003C7B0C">
      <w:pPr>
        <w:jc w:val="both"/>
        <w:rPr>
          <w:noProof/>
          <w:lang w:val="es-ES" w:eastAsia="es-ES"/>
        </w:rPr>
      </w:pPr>
    </w:p>
    <w:p w:rsidR="003C7B0C" w:rsidRDefault="003C7B0C" w:rsidP="003C7B0C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Teniendo un CD de booteo, es este caso CentOS, cuando aparece el menu de booteo seleccionamos </w:t>
      </w:r>
      <w:r w:rsidRPr="003C7B0C">
        <w:rPr>
          <w:b/>
          <w:noProof/>
          <w:lang w:val="es-ES" w:eastAsia="es-ES"/>
        </w:rPr>
        <w:t>Re</w:t>
      </w:r>
      <w:r>
        <w:rPr>
          <w:b/>
          <w:noProof/>
          <w:lang w:val="es-ES" w:eastAsia="es-ES"/>
        </w:rPr>
        <w:t>s</w:t>
      </w:r>
      <w:r w:rsidRPr="003C7B0C">
        <w:rPr>
          <w:b/>
          <w:noProof/>
          <w:lang w:val="es-ES" w:eastAsia="es-ES"/>
        </w:rPr>
        <w:t>cue Insatalled System</w:t>
      </w:r>
      <w:r>
        <w:rPr>
          <w:noProof/>
          <w:lang w:val="es-ES" w:eastAsia="es-ES"/>
        </w:rPr>
        <w:t>:</w:t>
      </w:r>
    </w:p>
    <w:p w:rsidR="003C7B0C" w:rsidRDefault="003C7B0C">
      <w:pPr>
        <w:rPr>
          <w:noProof/>
          <w:lang w:val="es-ES" w:eastAsia="es-ES"/>
        </w:rPr>
      </w:pP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257800" cy="2130553"/>
            <wp:effectExtent l="19050" t="0" r="0" b="0"/>
            <wp:docPr id="2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4" cy="213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El sistema nos va a pedir seleccionar el idioma: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2543175" cy="2860191"/>
            <wp:effectExtent l="19050" t="0" r="9525" b="0"/>
            <wp:docPr id="2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86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Luego el tipo de teclado: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2543175" cy="2661898"/>
            <wp:effectExtent l="19050" t="0" r="9525" b="0"/>
            <wp:docPr id="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6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Luego nos pregunta donde està la imagen de rescate, le decimos en el CD/DVD: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3571875" cy="2326026"/>
            <wp:effectExtent l="19050" t="0" r="9525" b="0"/>
            <wp:docPr id="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2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78" w:rsidRDefault="00166F78">
      <w:pPr>
        <w:rPr>
          <w:noProof/>
          <w:lang w:val="es-ES" w:eastAsia="es-ES"/>
        </w:rPr>
      </w:pPr>
    </w:p>
    <w:p w:rsidR="00787B5A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Opcionalmente podemos activar la red: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3571875" cy="2171700"/>
            <wp:effectExtent l="19050" t="0" r="9525" b="0"/>
            <wp:docPr id="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Nos muestra los dispositivos encontrados y seleccionamos el que aplique: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3781425" cy="1654373"/>
            <wp:effectExtent l="19050" t="0" r="9525" b="0"/>
            <wp:docPr id="3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65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Nos pide que indiquemos como vamos a asignar una IP, estatica, DHCP, etc: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210050" cy="3001949"/>
            <wp:effectExtent l="19050" t="0" r="0" b="0"/>
            <wp:docPr id="3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00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Cuando le damos OK se activa el Network Manager: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210050" cy="2958018"/>
            <wp:effectExtent l="19050" t="0" r="0" b="0"/>
            <wp:docPr id="3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95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 w:rsidP="00166F78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Ahora va a tratar de encontrar y activar las particiones que encuentre, si es que puede, como no se activa automaticamete LVM no va a encontrar las particiones, si no tuviera LVM detectaria los dispositivos /des/sdaX o /dev/hda automaticamente: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371975" cy="3552230"/>
            <wp:effectExtent l="19050" t="0" r="9525" b="0"/>
            <wp:docPr id="3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55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371975" cy="1314450"/>
            <wp:effectExtent l="19050" t="0" r="9525" b="0"/>
            <wp:docPr id="3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Efectivamente no pudo encontrar una particion conocida: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3800475" cy="1990395"/>
            <wp:effectExtent l="19050" t="0" r="9525" b="0"/>
            <wp:docPr id="3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99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Nos pide de iniciar una consola, lo cual aceptamos:</w:t>
      </w:r>
    </w:p>
    <w:p w:rsidR="00166F78" w:rsidRDefault="00166F78">
      <w:pPr>
        <w:rPr>
          <w:noProof/>
          <w:lang w:val="es-ES" w:eastAsia="es-ES"/>
        </w:rPr>
      </w:pP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3369497" cy="2200275"/>
            <wp:effectExtent l="19050" t="0" r="2353" b="0"/>
            <wp:docPr id="3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20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Nos deja en un lindo prompt de bash:</w:t>
      </w:r>
    </w:p>
    <w:p w:rsidR="00787B5A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1238250" cy="314325"/>
            <wp:effectExtent l="19050" t="0" r="0" b="0"/>
            <wp:docPr id="3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Una vez en el prompt buscamos los LVM que pudan haber:</w:t>
      </w:r>
    </w:p>
    <w:p w:rsidR="00787B5A" w:rsidRDefault="00787B5A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76875" cy="657225"/>
            <wp:effectExtent l="19050" t="0" r="9525" b="0"/>
            <wp:docPr id="3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Aca vemos que nos muestra los LVM que tiene el VG y que estan inactivos:</w:t>
      </w:r>
    </w:p>
    <w:p w:rsidR="00787B5A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76875" cy="4200525"/>
            <wp:effectExtent l="19050" t="0" r="9525" b="0"/>
            <wp:docPr id="4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5A" w:rsidRDefault="00787B5A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Activamos el VG:</w:t>
      </w:r>
    </w:p>
    <w:p w:rsidR="002C41A4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86400" cy="800100"/>
            <wp:effectExtent l="19050" t="0" r="0" b="0"/>
            <wp:docPr id="4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A4" w:rsidRDefault="002C41A4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Iniciamos una busqueda de los LV y vemos que estan activos ahora:</w:t>
      </w:r>
    </w:p>
    <w:p w:rsidR="002C41A4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76875" cy="4476750"/>
            <wp:effectExtent l="19050" t="0" r="9525" b="0"/>
            <wp:docPr id="4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A4" w:rsidRDefault="002C41A4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  <w:r>
        <w:rPr>
          <w:noProof/>
          <w:lang w:val="es-ES" w:eastAsia="es-ES"/>
        </w:rPr>
        <w:t>En este caso, la particion de /var estaba corrupta, asi que le corremos una reparacion:</w:t>
      </w:r>
    </w:p>
    <w:p w:rsidR="002C41A4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86400" cy="771525"/>
            <wp:effectExtent l="19050" t="0" r="0" b="0"/>
            <wp:docPr id="4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A4" w:rsidRDefault="002C41A4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>
      <w:pPr>
        <w:rPr>
          <w:noProof/>
          <w:lang w:val="es-ES" w:eastAsia="es-ES"/>
        </w:rPr>
      </w:pPr>
    </w:p>
    <w:p w:rsidR="00166F78" w:rsidRDefault="00166F78" w:rsidP="00166F78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>En /mnt podemos montar la particion si queremos como mostramos a continuacion, van a ver que hay otros directorios que se usan cuando los filesystems son detectados automaticamente y los monta ahí, por ejemplo en sysimage, nosotros vamos a crear un directorio var para montar el LV como se ve en la imagen:</w:t>
      </w:r>
    </w:p>
    <w:p w:rsidR="002C41A4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76875" cy="1847850"/>
            <wp:effectExtent l="19050" t="0" r="9525" b="0"/>
            <wp:docPr id="4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A4" w:rsidRDefault="00383BE9" w:rsidP="000E5038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>Una vez que monta</w:t>
      </w:r>
      <w:r w:rsidR="000E5038">
        <w:rPr>
          <w:noProof/>
          <w:lang w:val="es-ES" w:eastAsia="es-ES"/>
        </w:rPr>
        <w:t>mos podemos listar el contenido  y con esto terminamos de recuparar la particion, por lo cual ya podemos rebootear el equipo y damos por terminada la tarea:</w:t>
      </w:r>
    </w:p>
    <w:p w:rsidR="002C41A4" w:rsidRDefault="002C41A4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476875" cy="4333875"/>
            <wp:effectExtent l="19050" t="0" r="9525" b="0"/>
            <wp:docPr id="4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BE9" w:rsidRDefault="00383BE9">
      <w:pPr>
        <w:rPr>
          <w:noProof/>
          <w:lang w:val="es-ES" w:eastAsia="es-ES"/>
        </w:rPr>
      </w:pPr>
    </w:p>
    <w:p w:rsidR="00383BE9" w:rsidRDefault="00383BE9">
      <w:pPr>
        <w:rPr>
          <w:noProof/>
          <w:lang w:val="es-ES" w:eastAsia="es-ES"/>
        </w:rPr>
      </w:pPr>
    </w:p>
    <w:sectPr w:rsidR="00383BE9" w:rsidSect="00E11D70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E5038" w:rsidRDefault="000E5038" w:rsidP="000E5038">
      <w:pPr>
        <w:spacing w:after="0" w:line="240" w:lineRule="auto"/>
      </w:pPr>
      <w:r>
        <w:separator/>
      </w:r>
    </w:p>
  </w:endnote>
  <w:endnote w:type="continuationSeparator" w:id="1">
    <w:p w:rsidR="000E5038" w:rsidRDefault="000E5038" w:rsidP="000E5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5038" w:rsidRDefault="000E5038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5038" w:rsidRDefault="000E5038">
    <w:pPr>
      <w:pStyle w:val="Piedep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5038" w:rsidRDefault="000E5038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E5038" w:rsidRDefault="000E5038" w:rsidP="000E5038">
      <w:pPr>
        <w:spacing w:after="0" w:line="240" w:lineRule="auto"/>
      </w:pPr>
      <w:r>
        <w:separator/>
      </w:r>
    </w:p>
  </w:footnote>
  <w:footnote w:type="continuationSeparator" w:id="1">
    <w:p w:rsidR="000E5038" w:rsidRDefault="000E5038" w:rsidP="000E50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5038" w:rsidRDefault="000E5038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7438876"/>
      <w:docPartObj>
        <w:docPartGallery w:val="Watermarks"/>
        <w:docPartUnique/>
      </w:docPartObj>
    </w:sdtPr>
    <w:sdtContent>
      <w:p w:rsidR="000E5038" w:rsidRDefault="000E5038">
        <w:pPr>
          <w:pStyle w:val="Encabezado"/>
        </w:pPr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922611" o:spid="_x0000_s2049" type="#_x0000_t136" style="position:absolute;margin-left:0;margin-top:0;width:461.85pt;height:197.95pt;rotation:315;z-index:-25165619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EJEMPLO"/>
              <w10:wrap anchorx="margin" anchory="margin"/>
            </v:shape>
          </w:pict>
        </w:r>
      </w:p>
    </w:sdtContent>
  </w:sdt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5038" w:rsidRDefault="000E5038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DateAndTim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E20D61"/>
    <w:rsid w:val="000E5038"/>
    <w:rsid w:val="00166F78"/>
    <w:rsid w:val="002C41A4"/>
    <w:rsid w:val="002F4DFF"/>
    <w:rsid w:val="00383BE9"/>
    <w:rsid w:val="00387916"/>
    <w:rsid w:val="003C7B0C"/>
    <w:rsid w:val="00766FDD"/>
    <w:rsid w:val="00787B5A"/>
    <w:rsid w:val="00A670DD"/>
    <w:rsid w:val="00D057A5"/>
    <w:rsid w:val="00E11D70"/>
    <w:rsid w:val="00E20D61"/>
    <w:rsid w:val="00F12260"/>
    <w:rsid w:val="00F62664"/>
    <w:rsid w:val="00FD66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List Bullet" w:semiHidden="0" w:uiPriority="9" w:unhideWhenUsed="0" w:qFormat="1"/>
    <w:lsdException w:name="List Number" w:semiHidden="0" w:uiPriority="9" w:unhideWhenUsed="0" w:qFormat="1"/>
    <w:lsdException w:name="List Bullet 2" w:semiHidden="0" w:uiPriority="10" w:unhideWhenUsed="0" w:qFormat="1"/>
    <w:lsdException w:name="List Number 2" w:semiHidden="0" w:uiPriority="10" w:unhideWhenUsed="0" w:qFormat="1"/>
    <w:lsdException w:name="Title" w:semiHidden="0" w:uiPriority="4" w:unhideWhenUsed="0" w:qFormat="1"/>
    <w:lsdException w:name="List Continue" w:semiHidden="0" w:uiPriority="9" w:unhideWhenUsed="0" w:qFormat="1"/>
    <w:lsdException w:name="List Continue 2" w:semiHidden="0" w:uiPriority="10" w:unhideWhenUsed="0" w:qFormat="1"/>
    <w:lsdException w:name="Subtitle" w:semiHidden="0" w:uiPriority="5" w:unhideWhenUsed="0" w:qFormat="1"/>
    <w:lsdException w:name="Block Text" w:semiHidden="0" w:uiPriority="3" w:unhideWhenUsed="0" w:qFormat="1"/>
    <w:lsdException w:name="Strong" w:semiHidden="0" w:uiPriority="2" w:unhideWhenUsed="0" w:qFormat="1"/>
    <w:lsdException w:name="Emphasis" w:semiHidden="0" w:uiPriority="2" w:unhideWhenUsed="0" w:qFormat="1"/>
    <w:lsdException w:name="Table Grid" w:semiHidden="0" w:uiPriority="1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1D70"/>
    <w:pPr>
      <w:spacing w:after="200" w:line="276" w:lineRule="auto"/>
    </w:pPr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99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057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57A5"/>
    <w:rPr>
      <w:rFonts w:ascii="Tahoma" w:hAnsi="Tahoma" w:cs="Tahoma"/>
      <w:sz w:val="16"/>
      <w:szCs w:val="16"/>
      <w:lang w:val="en-US" w:eastAsia="en-US"/>
    </w:rPr>
  </w:style>
  <w:style w:type="paragraph" w:styleId="Encabezado">
    <w:name w:val="header"/>
    <w:basedOn w:val="Normal"/>
    <w:link w:val="EncabezadoCar"/>
    <w:uiPriority w:val="99"/>
    <w:semiHidden/>
    <w:unhideWhenUsed/>
    <w:rsid w:val="000E50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0E5038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semiHidden/>
    <w:unhideWhenUsed/>
    <w:rsid w:val="000E50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0E5038"/>
    <w:rPr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LongProperties xmlns="http://schemas.microsoft.com/office/2006/metadata/longProperties"/>
</file>

<file path=customXml/item2.xml><?xml version="1.0" encoding="utf-8"?>
<p:properties xmlns:p="http://schemas.microsoft.com/office/2006/metadata/properties" xmlns:xsi="http://www.w3.org/2001/XMLSchema-instance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E947F19880BDD4DAA67FAB128033D9D" ma:contentTypeVersion="0" ma:contentTypeDescription="Crear nuevo documento." ma:contentTypeScope="" ma:versionID="dd05dbbad6fae905d20575a2842f6001">
  <xsd:schema xmlns:xsd="http://www.w3.org/2001/XMLSchema" xmlns:p="http://schemas.microsoft.com/office/2006/metadata/properties" targetNamespace="http://schemas.microsoft.com/office/2006/metadata/properties" ma:root="true" ma:fieldsID="b004d877ca112f136821ba8115f6472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 ma:readOnly="true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DC8A13-0B7F-4F4A-951C-8E142A25F6C7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DD19947A-F73F-4CD9-B259-2FD730E50315}">
  <ds:schemaRefs>
    <ds:schemaRef ds:uri="http://schemas.microsoft.com/office/2006/documentManagement/types"/>
    <ds:schemaRef ds:uri="http://purl.org/dc/elements/1.1/"/>
    <ds:schemaRef ds:uri="http://purl.org/dc/terms/"/>
    <ds:schemaRef ds:uri="http://purl.org/dc/dcmitype/"/>
    <ds:schemaRef ds:uri="http://www.w3.org/XML/1998/namespace"/>
    <ds:schemaRef ds:uri="http://schemas.microsoft.com/office/2006/metadata/propertie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C0435188-4524-4630-AF77-E613D7A3DD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314CDDD9-AD2A-4424-90A0-B2A37AC692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10</Pages>
  <Words>326</Words>
  <Characters>1793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pmorales</dc:creator>
  <cp:keywords/>
  <dc:description/>
  <cp:lastModifiedBy>pmorales</cp:lastModifiedBy>
  <cp:revision>8</cp:revision>
  <dcterms:created xsi:type="dcterms:W3CDTF">2014-04-11T16:01:00Z</dcterms:created>
  <dcterms:modified xsi:type="dcterms:W3CDTF">2014-04-11T17:34:00Z</dcterms:modified>
  <cp:contentType>Documento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Documentos compartidos</vt:lpwstr>
  </property>
  <property fmtid="{D5CDD505-2E9C-101B-9397-08002B2CF9AE}" pid="3" name="TemplateUrl">
    <vt:lpwstr/>
  </property>
  <property fmtid="{D5CDD505-2E9C-101B-9397-08002B2CF9AE}" pid="4" name="_SourceUrl">
    <vt:lpwstr/>
  </property>
  <property fmtid="{D5CDD505-2E9C-101B-9397-08002B2CF9AE}" pid="5" name="xd_ProgID">
    <vt:lpwstr/>
  </property>
  <property fmtid="{D5CDD505-2E9C-101B-9397-08002B2CF9AE}" pid="6" name="Order">
    <vt:lpwstr/>
  </property>
  <property fmtid="{D5CDD505-2E9C-101B-9397-08002B2CF9AE}" pid="7" name="MetaInfo">
    <vt:lpwstr/>
  </property>
  <property fmtid="{D5CDD505-2E9C-101B-9397-08002B2CF9AE}" pid="8" name="ContentTypeId">
    <vt:lpwstr>0x0101003E947F19880BDD4DAA67FAB128033D9D</vt:lpwstr>
  </property>
</Properties>
</file>